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A15" w:rsidRDefault="00981A15" w:rsidP="005D7A1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EB5BAE" w:rsidRDefault="00EB5BAE" w:rsidP="005D7A1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D7A16" w:rsidRPr="005D7A16" w:rsidRDefault="00016537" w:rsidP="005D7A1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4.4pt;margin-top:-14.1pt;width:98.25pt;height:108.05pt;z-index:-251658240;visibility:visible">
            <v:imagedata r:id="rId8" o:title="" gain="112993f" blacklevel="3932f"/>
          </v:shape>
          <o:OLEObject Type="Embed" ProgID="Word.Picture.8" ShapeID="_x0000_s1026" DrawAspect="Content" ObjectID="_1622531658" r:id="rId9"/>
        </w:pict>
      </w:r>
    </w:p>
    <w:p w:rsidR="005D7A16" w:rsidRPr="005D7A16" w:rsidRDefault="005D7A16" w:rsidP="005D7A1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D7A16" w:rsidRPr="005D7A16" w:rsidRDefault="005D7A16" w:rsidP="005D7A16">
      <w:pPr>
        <w:ind w:left="142" w:hanging="14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D7A16" w:rsidRPr="005D7A16" w:rsidRDefault="005D7A16" w:rsidP="005D7A16">
      <w:pPr>
        <w:ind w:left="142" w:hanging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81A15" w:rsidRDefault="00981A15" w:rsidP="005D7A16">
      <w:pPr>
        <w:ind w:left="142" w:hanging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D7A16" w:rsidRPr="005D7A16" w:rsidRDefault="00981A15" w:rsidP="005D7A16">
      <w:pPr>
        <w:ind w:left="142" w:hanging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องค์การบริหารส่วนตำบลพะโต๊ะ</w:t>
      </w:r>
    </w:p>
    <w:p w:rsidR="005D7A16" w:rsidRPr="005D7A16" w:rsidRDefault="005D7A16" w:rsidP="005D7A16">
      <w:pPr>
        <w:ind w:left="142" w:hanging="14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D7A1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981A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D7A16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ประกาศใช้แผนการดำเนินงาน ประจำปีประมาณ</w:t>
      </w:r>
      <w:r w:rsidR="001A67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D7A16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94710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5D7A16" w:rsidRPr="005D7A16" w:rsidRDefault="005D7A16" w:rsidP="005D7A16">
      <w:pPr>
        <w:ind w:left="142" w:hanging="142"/>
        <w:rPr>
          <w:rFonts w:ascii="TH SarabunIT๙" w:hAnsi="TH SarabunIT๙" w:cs="TH SarabunIT๙"/>
          <w:b/>
          <w:bCs/>
          <w:sz w:val="32"/>
          <w:szCs w:val="32"/>
        </w:rPr>
      </w:pPr>
      <w:r w:rsidRPr="005D7A1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D7A1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D7A1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D7A1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D7A16">
        <w:rPr>
          <w:rFonts w:ascii="TH SarabunIT๙" w:hAnsi="TH SarabunIT๙" w:cs="TH SarabunIT๙"/>
          <w:b/>
          <w:bCs/>
          <w:sz w:val="32"/>
          <w:szCs w:val="32"/>
        </w:rPr>
        <w:tab/>
        <w:t>---------------------------------------------------</w:t>
      </w:r>
    </w:p>
    <w:p w:rsidR="005D7A16" w:rsidRDefault="005D7A16" w:rsidP="005D7A16">
      <w:pPr>
        <w:tabs>
          <w:tab w:val="left" w:pos="1418"/>
        </w:tabs>
        <w:autoSpaceDE w:val="0"/>
        <w:autoSpaceDN w:val="0"/>
        <w:adjustRightInd w:val="0"/>
        <w:spacing w:before="120"/>
        <w:jc w:val="thaiDistribute"/>
        <w:rPr>
          <w:rFonts w:ascii="TH SarabunIT๙" w:eastAsia="AngsanaNew-Bold" w:hAnsi="TH SarabunIT๙" w:cs="TH SarabunIT๙"/>
          <w:sz w:val="32"/>
          <w:szCs w:val="32"/>
        </w:rPr>
      </w:pP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พ.ศ. ๒๕๔๘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แก้ไขเพิ่มเติม (ฉบับที่ 2 ) พ.ศ. 2559</w:t>
      </w:r>
      <w:r w:rsidR="00683209"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3) พ.ศ. 2561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7A16">
        <w:rPr>
          <w:rFonts w:ascii="TH SarabunIT๙" w:hAnsi="TH SarabunIT๙" w:cs="TH SarabunIT๙"/>
          <w:sz w:val="32"/>
          <w:szCs w:val="32"/>
          <w:cs/>
        </w:rPr>
        <w:t xml:space="preserve">ข้อ ๒๖ (๒) </w:t>
      </w:r>
      <w:r w:rsidRPr="005D7A16">
        <w:rPr>
          <w:rFonts w:ascii="TH SarabunIT๙" w:eastAsia="AngsanaNew-Bold" w:hAnsi="TH SarabunIT๙" w:cs="TH SarabunIT๙"/>
          <w:sz w:val="32"/>
          <w:szCs w:val="32"/>
          <w:cs/>
        </w:rPr>
        <w:t>คณะกรรมการพัฒนาท้องถิ่นพิจารณาร่างแผนดำเนินงาน แล้วเสนอผู้บริหารท้องถิ่นประกาศเป็นแผนการดำเนินงาน ทั้งนี้ให้ปิดประกาศแผนการดำเนินงานภายในสิบห้าวันนับแต่วันที่ประกาศ</w:t>
      </w:r>
      <w:r w:rsidR="00683209"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</w:t>
      </w:r>
      <w:r w:rsidRPr="005D7A16">
        <w:rPr>
          <w:rFonts w:ascii="TH SarabunIT๙" w:eastAsia="AngsanaNew-Bold" w:hAnsi="TH SarabunIT๙" w:cs="TH SarabunIT๙"/>
          <w:sz w:val="32"/>
          <w:szCs w:val="32"/>
          <w:cs/>
        </w:rPr>
        <w:t xml:space="preserve">เพื่อให้ประชาชนในท้องถิ่นทราบโดยทั่วกันและต้องปิดประกาศไว้อย่างน้อยสามสิบวัน </w:t>
      </w:r>
    </w:p>
    <w:p w:rsidR="005D7A16" w:rsidRDefault="00683209" w:rsidP="00683209">
      <w:pPr>
        <w:tabs>
          <w:tab w:val="left" w:pos="1418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New-Bold" w:hAnsi="TH SarabunIT๙" w:cs="TH SarabunIT๙"/>
          <w:sz w:val="32"/>
          <w:szCs w:val="32"/>
        </w:rPr>
        <w:tab/>
      </w:r>
      <w:r w:rsidR="005D7A16" w:rsidRPr="005D7A16">
        <w:rPr>
          <w:rFonts w:ascii="TH SarabunIT๙" w:hAnsi="TH SarabunIT๙" w:cs="TH SarabunIT๙"/>
          <w:sz w:val="32"/>
          <w:szCs w:val="32"/>
        </w:rPr>
        <w:tab/>
      </w:r>
      <w:r w:rsidR="0094710D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เพื่อให้การดำเนินงานเป็นไปตามระเบียบกระทรวงมหาดไทย ว่าด้วยการจัดทำแผนพัฒนาขององค์กรปกครองส่วนท้องถิ่น (ฉบับที่ 2 ) พ.ศ. 2559 และเพื่อเป็นแนวทางการดำเนินงานขององค์กรปกครองส่วนท้องถิ่นให้มีความชัดเจนในการปฏิบัติ และควบคุมการดำเนินงานให้เป็นไปอย่างมีประสิทธิภาพเหมาะสม องค์การบริหารส่วนตำบลพะโต๊ะ จึงประกาศใช้แผนการดำเนินงาน ประจำปีงบประมาณ พ.ศ. 2562 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 ฉบับที่ 1</w:t>
      </w:r>
      <w:r w:rsidR="005D7A16" w:rsidRPr="005D7A16">
        <w:rPr>
          <w:rFonts w:ascii="TH SarabunIT๙" w:hAnsi="TH SarabunIT๙" w:cs="TH SarabunIT๙"/>
          <w:sz w:val="32"/>
          <w:szCs w:val="32"/>
          <w:cs/>
        </w:rPr>
        <w:t xml:space="preserve">เพื่อนำไปปฏิบัติและใช้เป็นแนวทางของการจัดทำแผนจัดหาพัสดุ  แผนการใช้จ่ายเงินรายละเอียดปรากฏแนบท้ายประกาศฉบับนี้ </w:t>
      </w:r>
    </w:p>
    <w:p w:rsidR="005D7A16" w:rsidRPr="005D7A16" w:rsidRDefault="005D7A16" w:rsidP="00981A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D7A16" w:rsidRDefault="005D7A16" w:rsidP="00981A15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D7A16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1A67C5">
        <w:rPr>
          <w:rFonts w:ascii="TH SarabunIT๙" w:hAnsi="TH SarabunIT๙" w:cs="TH SarabunIT๙"/>
          <w:sz w:val="32"/>
          <w:szCs w:val="32"/>
        </w:rPr>
        <w:t xml:space="preserve"> </w:t>
      </w:r>
      <w:r w:rsidRPr="005D7A16">
        <w:rPr>
          <w:rFonts w:ascii="TH SarabunIT๙" w:hAnsi="TH SarabunIT๙" w:cs="TH SarabunIT๙"/>
          <w:sz w:val="32"/>
          <w:szCs w:val="32"/>
          <w:cs/>
        </w:rPr>
        <w:t>ณ</w:t>
      </w:r>
      <w:r w:rsidR="001A67C5">
        <w:rPr>
          <w:rFonts w:ascii="TH SarabunIT๙" w:hAnsi="TH SarabunIT๙" w:cs="TH SarabunIT๙"/>
          <w:sz w:val="32"/>
          <w:szCs w:val="32"/>
        </w:rPr>
        <w:t xml:space="preserve"> </w:t>
      </w:r>
      <w:r w:rsidRPr="005D7A16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1A67C5">
        <w:rPr>
          <w:rFonts w:ascii="TH SarabunIT๙" w:hAnsi="TH SarabunIT๙" w:cs="TH SarabunIT๙"/>
          <w:sz w:val="32"/>
          <w:szCs w:val="32"/>
        </w:rPr>
        <w:t xml:space="preserve">  </w:t>
      </w:r>
      <w:r w:rsidR="00683209">
        <w:rPr>
          <w:rFonts w:ascii="TH SarabunIT๙" w:hAnsi="TH SarabunIT๙" w:cs="TH SarabunIT๙"/>
          <w:sz w:val="32"/>
          <w:szCs w:val="32"/>
        </w:rPr>
        <w:t>6</w:t>
      </w:r>
      <w:r w:rsidR="00EB5BAE">
        <w:rPr>
          <w:rFonts w:ascii="TH SarabunIT๙" w:hAnsi="TH SarabunIT๙" w:cs="TH SarabunIT๙"/>
          <w:sz w:val="32"/>
          <w:szCs w:val="32"/>
        </w:rPr>
        <w:t xml:space="preserve"> </w:t>
      </w:r>
      <w:r w:rsidR="001A67C5">
        <w:rPr>
          <w:rFonts w:ascii="TH SarabunIT๙" w:hAnsi="TH SarabunIT๙" w:cs="TH SarabunIT๙"/>
          <w:sz w:val="32"/>
          <w:szCs w:val="32"/>
        </w:rPr>
        <w:t xml:space="preserve"> </w:t>
      </w:r>
      <w:r w:rsidRPr="005D7A16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981A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83209">
        <w:rPr>
          <w:rFonts w:ascii="TH SarabunIT๙" w:hAnsi="TH SarabunIT๙" w:cs="TH SarabunIT๙" w:hint="cs"/>
          <w:sz w:val="32"/>
          <w:szCs w:val="32"/>
          <w:cs/>
        </w:rPr>
        <w:t xml:space="preserve">มิถุนายน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7A16">
        <w:rPr>
          <w:rFonts w:ascii="TH SarabunIT๙" w:hAnsi="TH SarabunIT๙" w:cs="TH SarabunIT๙"/>
          <w:sz w:val="32"/>
          <w:szCs w:val="32"/>
          <w:cs/>
        </w:rPr>
        <w:t>พ</w:t>
      </w:r>
      <w:r w:rsidRPr="005D7A16">
        <w:rPr>
          <w:rFonts w:ascii="TH SarabunIT๙" w:hAnsi="TH SarabunIT๙" w:cs="TH SarabunIT๙"/>
          <w:sz w:val="32"/>
          <w:szCs w:val="32"/>
        </w:rPr>
        <w:t>.</w:t>
      </w:r>
      <w:r w:rsidRPr="005D7A16">
        <w:rPr>
          <w:rFonts w:ascii="TH SarabunIT๙" w:hAnsi="TH SarabunIT๙" w:cs="TH SarabunIT๙"/>
          <w:sz w:val="32"/>
          <w:szCs w:val="32"/>
          <w:cs/>
        </w:rPr>
        <w:t>ศ</w:t>
      </w:r>
      <w:r w:rsidRPr="005D7A16">
        <w:rPr>
          <w:rFonts w:ascii="TH SarabunIT๙" w:hAnsi="TH SarabunIT๙" w:cs="TH SarabunIT๙"/>
          <w:sz w:val="32"/>
          <w:szCs w:val="32"/>
        </w:rPr>
        <w:t>.</w:t>
      </w:r>
      <w:r w:rsidR="00981A15">
        <w:rPr>
          <w:rFonts w:ascii="TH SarabunIT๙" w:hAnsi="TH SarabunIT๙" w:cs="TH SarabunIT๙"/>
          <w:sz w:val="32"/>
          <w:szCs w:val="32"/>
        </w:rPr>
        <w:t xml:space="preserve"> </w:t>
      </w:r>
      <w:r w:rsidRPr="005D7A16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683209">
        <w:rPr>
          <w:rFonts w:ascii="TH SarabunIT๙" w:hAnsi="TH SarabunIT๙" w:cs="TH SarabunIT๙"/>
          <w:sz w:val="32"/>
          <w:szCs w:val="32"/>
        </w:rPr>
        <w:t>2</w:t>
      </w:r>
    </w:p>
    <w:p w:rsidR="00C851AA" w:rsidRPr="00683209" w:rsidRDefault="00C851AA" w:rsidP="00981A15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57216" behindDoc="0" locked="0" layoutInCell="1" allowOverlap="1" wp14:anchorId="7F1B8732" wp14:editId="5E1E7CDA">
            <wp:simplePos x="0" y="0"/>
            <wp:positionH relativeFrom="column">
              <wp:posOffset>2611211</wp:posOffset>
            </wp:positionH>
            <wp:positionV relativeFrom="paragraph">
              <wp:posOffset>73660</wp:posOffset>
            </wp:positionV>
            <wp:extent cx="1687286" cy="1202889"/>
            <wp:effectExtent l="0" t="0" r="825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ช็นต์นายก.jpg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286" cy="1202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7A16" w:rsidRPr="005D7A16" w:rsidRDefault="005D7A16" w:rsidP="005D7A16">
      <w:pPr>
        <w:ind w:left="142" w:hanging="142"/>
        <w:rPr>
          <w:rFonts w:ascii="TH SarabunIT๙" w:hAnsi="TH SarabunIT๙" w:cs="TH SarabunIT๙"/>
          <w:sz w:val="32"/>
          <w:szCs w:val="32"/>
        </w:rPr>
      </w:pPr>
    </w:p>
    <w:p w:rsidR="005D7A16" w:rsidRPr="005D7A16" w:rsidRDefault="005D7A16" w:rsidP="005D7A16">
      <w:pPr>
        <w:ind w:left="142" w:hanging="142"/>
        <w:rPr>
          <w:rFonts w:ascii="TH SarabunIT๙" w:hAnsi="TH SarabunIT๙" w:cs="TH SarabunIT๙"/>
          <w:sz w:val="32"/>
          <w:szCs w:val="32"/>
        </w:rPr>
      </w:pPr>
    </w:p>
    <w:p w:rsidR="005D7A16" w:rsidRPr="00683209" w:rsidRDefault="005D7A16" w:rsidP="005D7A16">
      <w:pPr>
        <w:ind w:left="142" w:hanging="142"/>
        <w:rPr>
          <w:rFonts w:ascii="TH SarabunIT๙" w:hAnsi="TH SarabunIT๙" w:cs="TH SarabunIT๙"/>
          <w:sz w:val="32"/>
          <w:szCs w:val="32"/>
        </w:rPr>
      </w:pPr>
    </w:p>
    <w:p w:rsidR="005D7A16" w:rsidRPr="005D7A16" w:rsidRDefault="005D7A16" w:rsidP="005D7A16">
      <w:pPr>
        <w:ind w:left="142" w:hanging="142"/>
        <w:rPr>
          <w:rFonts w:ascii="TH SarabunIT๙" w:hAnsi="TH SarabunIT๙" w:cs="TH SarabunIT๙"/>
          <w:sz w:val="32"/>
          <w:szCs w:val="32"/>
        </w:rPr>
      </w:pP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5D7A16">
        <w:rPr>
          <w:rFonts w:ascii="TH SarabunIT๙" w:hAnsi="TH SarabunIT๙" w:cs="TH SarabunIT๙"/>
          <w:sz w:val="32"/>
          <w:szCs w:val="32"/>
        </w:rPr>
        <w:t>(</w:t>
      </w:r>
      <w:r w:rsidR="00981A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7A16">
        <w:rPr>
          <w:rFonts w:ascii="TH SarabunIT๙" w:hAnsi="TH SarabunIT๙" w:cs="TH SarabunIT๙"/>
          <w:sz w:val="32"/>
          <w:szCs w:val="32"/>
          <w:cs/>
        </w:rPr>
        <w:t>นาย</w:t>
      </w:r>
      <w:r w:rsidR="00981A15">
        <w:rPr>
          <w:rFonts w:ascii="TH SarabunIT๙" w:hAnsi="TH SarabunIT๙" w:cs="TH SarabunIT๙" w:hint="cs"/>
          <w:sz w:val="32"/>
          <w:szCs w:val="32"/>
          <w:cs/>
        </w:rPr>
        <w:t>มานพ</w:t>
      </w:r>
      <w:proofErr w:type="gramEnd"/>
      <w:r w:rsidR="00981A15">
        <w:rPr>
          <w:rFonts w:ascii="TH SarabunIT๙" w:hAnsi="TH SarabunIT๙" w:cs="TH SarabunIT๙" w:hint="cs"/>
          <w:sz w:val="32"/>
          <w:szCs w:val="32"/>
          <w:cs/>
        </w:rPr>
        <w:t xml:space="preserve">   นุ้ยสอน</w:t>
      </w:r>
      <w:r w:rsidR="001A67C5">
        <w:rPr>
          <w:rFonts w:ascii="TH SarabunIT๙" w:hAnsi="TH SarabunIT๙" w:cs="TH SarabunIT๙"/>
          <w:sz w:val="32"/>
          <w:szCs w:val="32"/>
        </w:rPr>
        <w:t xml:space="preserve"> </w:t>
      </w:r>
      <w:r w:rsidRPr="005D7A16">
        <w:rPr>
          <w:rFonts w:ascii="TH SarabunIT๙" w:hAnsi="TH SarabunIT๙" w:cs="TH SarabunIT๙"/>
          <w:sz w:val="32"/>
          <w:szCs w:val="32"/>
        </w:rPr>
        <w:t>)</w:t>
      </w:r>
    </w:p>
    <w:p w:rsidR="005D7A16" w:rsidRPr="005D7A16" w:rsidRDefault="005D7A16" w:rsidP="005D7A16">
      <w:pPr>
        <w:ind w:left="142" w:hanging="142"/>
        <w:rPr>
          <w:rFonts w:ascii="TH SarabunIT๙" w:hAnsi="TH SarabunIT๙" w:cs="TH SarabunIT๙"/>
          <w:sz w:val="32"/>
          <w:szCs w:val="32"/>
          <w:cs/>
        </w:rPr>
      </w:pP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Pr="005D7A16">
        <w:rPr>
          <w:rFonts w:ascii="TH SarabunIT๙" w:hAnsi="TH SarabunIT๙" w:cs="TH SarabunIT๙"/>
          <w:sz w:val="32"/>
          <w:szCs w:val="32"/>
        </w:rPr>
        <w:tab/>
      </w:r>
      <w:r w:rsidR="00720498">
        <w:rPr>
          <w:rFonts w:ascii="TH SarabunIT๙" w:hAnsi="TH SarabunIT๙" w:cs="TH SarabunIT๙"/>
          <w:sz w:val="32"/>
          <w:szCs w:val="32"/>
        </w:rPr>
        <w:t xml:space="preserve">  </w:t>
      </w:r>
      <w:r w:rsidRPr="005D7A1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981A15">
        <w:rPr>
          <w:rFonts w:ascii="TH SarabunIT๙" w:hAnsi="TH SarabunIT๙" w:cs="TH SarabunIT๙" w:hint="cs"/>
          <w:sz w:val="32"/>
          <w:szCs w:val="32"/>
          <w:cs/>
        </w:rPr>
        <w:t>พะโต๊ะ</w:t>
      </w:r>
    </w:p>
    <w:p w:rsidR="005D7A16" w:rsidRPr="005D7A16" w:rsidRDefault="005D7A16" w:rsidP="005D7A16">
      <w:pPr>
        <w:rPr>
          <w:rFonts w:ascii="TH SarabunIT๙" w:hAnsi="TH SarabunIT๙" w:cs="TH SarabunIT๙"/>
          <w:sz w:val="32"/>
          <w:szCs w:val="32"/>
          <w:cs/>
        </w:rPr>
      </w:pPr>
    </w:p>
    <w:p w:rsidR="005D7A16" w:rsidRPr="005D7A16" w:rsidRDefault="005D7A16" w:rsidP="005D7A1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D7A16">
        <w:rPr>
          <w:rFonts w:ascii="TH SarabunIT๙" w:hAnsi="TH SarabunIT๙" w:cs="TH SarabunIT๙"/>
          <w:sz w:val="32"/>
          <w:szCs w:val="32"/>
          <w:cs/>
        </w:rPr>
        <w:tab/>
      </w:r>
      <w:r w:rsidRPr="005D7A16">
        <w:rPr>
          <w:rFonts w:ascii="TH SarabunIT๙" w:hAnsi="TH SarabunIT๙" w:cs="TH SarabunIT๙"/>
          <w:sz w:val="32"/>
          <w:szCs w:val="32"/>
          <w:cs/>
        </w:rPr>
        <w:tab/>
      </w:r>
    </w:p>
    <w:p w:rsidR="005D7A16" w:rsidRPr="005D7A16" w:rsidRDefault="005D7A16" w:rsidP="005D7A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0B97" w:rsidRPr="005D7A16" w:rsidRDefault="00FE0B97">
      <w:pPr>
        <w:rPr>
          <w:rFonts w:ascii="TH SarabunIT๙" w:hAnsi="TH SarabunIT๙" w:cs="TH SarabunIT๙"/>
        </w:rPr>
      </w:pPr>
    </w:p>
    <w:sectPr w:rsidR="00FE0B97" w:rsidRPr="005D7A16" w:rsidSect="00555F87">
      <w:pgSz w:w="11906" w:h="16838"/>
      <w:pgMar w:top="539" w:right="1133" w:bottom="3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537" w:rsidRDefault="00016537" w:rsidP="006471CB">
      <w:r>
        <w:separator/>
      </w:r>
    </w:p>
  </w:endnote>
  <w:endnote w:type="continuationSeparator" w:id="0">
    <w:p w:rsidR="00016537" w:rsidRDefault="00016537" w:rsidP="00647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537" w:rsidRDefault="00016537" w:rsidP="006471CB">
      <w:r>
        <w:separator/>
      </w:r>
    </w:p>
  </w:footnote>
  <w:footnote w:type="continuationSeparator" w:id="0">
    <w:p w:rsidR="00016537" w:rsidRDefault="00016537" w:rsidP="00647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A16"/>
    <w:rsid w:val="00016537"/>
    <w:rsid w:val="001A67C5"/>
    <w:rsid w:val="001C6AD7"/>
    <w:rsid w:val="004D7A0D"/>
    <w:rsid w:val="005A6DAF"/>
    <w:rsid w:val="005D7A16"/>
    <w:rsid w:val="006471CB"/>
    <w:rsid w:val="00683209"/>
    <w:rsid w:val="00720498"/>
    <w:rsid w:val="007C0078"/>
    <w:rsid w:val="00832190"/>
    <w:rsid w:val="0094073E"/>
    <w:rsid w:val="0094710D"/>
    <w:rsid w:val="00981A15"/>
    <w:rsid w:val="00A12495"/>
    <w:rsid w:val="00A45CA4"/>
    <w:rsid w:val="00AA69E4"/>
    <w:rsid w:val="00BA1A66"/>
    <w:rsid w:val="00C851AA"/>
    <w:rsid w:val="00E647EB"/>
    <w:rsid w:val="00EB5BAE"/>
    <w:rsid w:val="00F35F3E"/>
    <w:rsid w:val="00F903D9"/>
    <w:rsid w:val="00FE0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A16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71CB"/>
    <w:pPr>
      <w:tabs>
        <w:tab w:val="center" w:pos="4680"/>
        <w:tab w:val="right" w:pos="9360"/>
      </w:tabs>
    </w:pPr>
    <w:rPr>
      <w:szCs w:val="35"/>
    </w:rPr>
  </w:style>
  <w:style w:type="character" w:customStyle="1" w:styleId="a4">
    <w:name w:val="หัวกระดาษ อักขระ"/>
    <w:basedOn w:val="a0"/>
    <w:link w:val="a3"/>
    <w:uiPriority w:val="99"/>
    <w:rsid w:val="006471CB"/>
    <w:rPr>
      <w:rFonts w:ascii="Cordia New" w:eastAsia="Cordia New" w:hAnsi="Cordia New" w:cs="Angsana New"/>
      <w:sz w:val="28"/>
      <w:szCs w:val="35"/>
      <w:lang w:eastAsia="zh-CN"/>
    </w:rPr>
  </w:style>
  <w:style w:type="paragraph" w:styleId="a5">
    <w:name w:val="footer"/>
    <w:basedOn w:val="a"/>
    <w:link w:val="a6"/>
    <w:unhideWhenUsed/>
    <w:rsid w:val="006471CB"/>
    <w:pPr>
      <w:tabs>
        <w:tab w:val="center" w:pos="4680"/>
        <w:tab w:val="right" w:pos="9360"/>
      </w:tabs>
    </w:pPr>
    <w:rPr>
      <w:szCs w:val="35"/>
    </w:rPr>
  </w:style>
  <w:style w:type="character" w:customStyle="1" w:styleId="a6">
    <w:name w:val="ท้ายกระดาษ อักขระ"/>
    <w:basedOn w:val="a0"/>
    <w:link w:val="a5"/>
    <w:rsid w:val="006471CB"/>
    <w:rPr>
      <w:rFonts w:ascii="Cordia New" w:eastAsia="Cordia New" w:hAnsi="Cordia New" w:cs="Angsana New"/>
      <w:sz w:val="28"/>
      <w:szCs w:val="35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C851AA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851AA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A16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71CB"/>
    <w:pPr>
      <w:tabs>
        <w:tab w:val="center" w:pos="4680"/>
        <w:tab w:val="right" w:pos="9360"/>
      </w:tabs>
    </w:pPr>
    <w:rPr>
      <w:szCs w:val="35"/>
    </w:rPr>
  </w:style>
  <w:style w:type="character" w:customStyle="1" w:styleId="a4">
    <w:name w:val="หัวกระดาษ อักขระ"/>
    <w:basedOn w:val="a0"/>
    <w:link w:val="a3"/>
    <w:uiPriority w:val="99"/>
    <w:rsid w:val="006471CB"/>
    <w:rPr>
      <w:rFonts w:ascii="Cordia New" w:eastAsia="Cordia New" w:hAnsi="Cordia New" w:cs="Angsana New"/>
      <w:sz w:val="28"/>
      <w:szCs w:val="35"/>
      <w:lang w:eastAsia="zh-CN"/>
    </w:rPr>
  </w:style>
  <w:style w:type="paragraph" w:styleId="a5">
    <w:name w:val="footer"/>
    <w:basedOn w:val="a"/>
    <w:link w:val="a6"/>
    <w:unhideWhenUsed/>
    <w:rsid w:val="006471CB"/>
    <w:pPr>
      <w:tabs>
        <w:tab w:val="center" w:pos="4680"/>
        <w:tab w:val="right" w:pos="9360"/>
      </w:tabs>
    </w:pPr>
    <w:rPr>
      <w:szCs w:val="35"/>
    </w:rPr>
  </w:style>
  <w:style w:type="character" w:customStyle="1" w:styleId="a6">
    <w:name w:val="ท้ายกระดาษ อักขระ"/>
    <w:basedOn w:val="a0"/>
    <w:link w:val="a5"/>
    <w:rsid w:val="006471CB"/>
    <w:rPr>
      <w:rFonts w:ascii="Cordia New" w:eastAsia="Cordia New" w:hAnsi="Cordia New" w:cs="Angsana New"/>
      <w:sz w:val="28"/>
      <w:szCs w:val="35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C851AA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851AA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3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7A279-6C7C-4855-BCE2-EF01B05E5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User</cp:lastModifiedBy>
  <cp:revision>2</cp:revision>
  <cp:lastPrinted>2017-08-28T13:30:00Z</cp:lastPrinted>
  <dcterms:created xsi:type="dcterms:W3CDTF">2019-06-20T03:28:00Z</dcterms:created>
  <dcterms:modified xsi:type="dcterms:W3CDTF">2019-06-20T03:28:00Z</dcterms:modified>
</cp:coreProperties>
</file>